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AC2" w:rsidRDefault="002A1C05">
      <w:pPr>
        <w:rPr>
          <w:rFonts w:ascii="Bookman Old Style" w:hAnsi="Bookman Old Style" w:cs="Bookman Old Style"/>
          <w:sz w:val="48"/>
          <w:szCs w:val="48"/>
          <w:u w:val="single"/>
        </w:rPr>
      </w:pPr>
      <w:r w:rsidRPr="002A1C05">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37.95pt;margin-top:294.05pt;width:646.9pt;height:40.8pt;rotation:90;z-index:1;mso-position-horizontal-relative:margin;mso-position-vertical-relative:margin" fillcolor="#c4bc96" strokecolor="gray" strokeweight="1pt">
            <v:shadow color="#cbcbcb" opacity="52429f" offset="3pt,3pt"/>
            <v:textpath style="font-family:&quot;Times New Roman&quot;;v-rotate-letters:t;v-text-kern:t" trim="t" fitpath="t" string="LIS 7963  -  Winter 2012"/>
            <w10:wrap type="square" anchorx="margin" anchory="margin"/>
          </v:shape>
        </w:pict>
      </w:r>
      <w:r w:rsidR="007D2AC2">
        <w:rPr>
          <w:rFonts w:ascii="Bookman Old Style" w:hAnsi="Bookman Old Style" w:cs="Bookman Old Style"/>
          <w:sz w:val="48"/>
          <w:szCs w:val="48"/>
          <w:u w:val="single"/>
        </w:rPr>
        <w:t xml:space="preserve">SERVICE LEARNING SITES </w:t>
      </w:r>
    </w:p>
    <w:p w:rsidR="007D2AC2" w:rsidRDefault="007D2AC2">
      <w:pPr>
        <w:rPr>
          <w:rFonts w:ascii="Bookman Old Style" w:hAnsi="Bookman Old Style" w:cs="Bookman Old Style"/>
          <w:sz w:val="48"/>
          <w:szCs w:val="48"/>
          <w:u w:val="single"/>
        </w:rPr>
      </w:pPr>
      <w:r>
        <w:rPr>
          <w:rFonts w:ascii="Bookman Old Style" w:hAnsi="Bookman Old Style" w:cs="Bookman Old Style"/>
          <w:sz w:val="48"/>
          <w:szCs w:val="48"/>
          <w:u w:val="single"/>
        </w:rPr>
        <w:t>&amp; OPPORTUNITIES</w:t>
      </w:r>
    </w:p>
    <w:p w:rsidR="007D2AC2" w:rsidRDefault="007D2AC2">
      <w:pPr>
        <w:jc w:val="left"/>
        <w:rPr>
          <w:rFonts w:ascii="Times New Roman" w:hAnsi="Times New Roman" w:cs="Times New Roman"/>
        </w:rPr>
      </w:pPr>
    </w:p>
    <w:p w:rsidR="007D2AC2" w:rsidRDefault="007D2AC2">
      <w:pPr>
        <w:jc w:val="left"/>
        <w:rPr>
          <w:rFonts w:ascii="Times New Roman" w:hAnsi="Times New Roman" w:cs="Times New Roman"/>
        </w:rPr>
      </w:pPr>
    </w:p>
    <w:p w:rsidR="007D2AC2" w:rsidRDefault="007D2AC2">
      <w:pPr>
        <w:jc w:val="left"/>
        <w:rPr>
          <w:sz w:val="28"/>
          <w:szCs w:val="28"/>
        </w:rPr>
      </w:pPr>
      <w:r>
        <w:rPr>
          <w:sz w:val="28"/>
          <w:szCs w:val="28"/>
        </w:rPr>
        <w:t>Volunteer Site:</w:t>
      </w:r>
    </w:p>
    <w:p w:rsidR="007D2AC2" w:rsidRDefault="007D2AC2">
      <w:pPr>
        <w:jc w:val="left"/>
        <w:rPr>
          <w:rFonts w:ascii="Times New Roman" w:hAnsi="Times New Roman" w:cs="Times New Roman"/>
        </w:rPr>
      </w:pPr>
    </w:p>
    <w:p w:rsidR="007D2AC2" w:rsidRDefault="00F3010D">
      <w:pPr>
        <w:jc w:val="left"/>
        <w:rPr>
          <w:rFonts w:ascii="Times New Roman" w:hAnsi="Times New Roman" w:cs="Times New Roman"/>
        </w:rPr>
      </w:pPr>
      <w:r>
        <w:rPr>
          <w:rFonts w:ascii="Times New Roman" w:hAnsi="Times New Roman" w:cs="Times New Roman"/>
        </w:rPr>
        <w:t>Minnesota Internship Center (MNIC)</w:t>
      </w:r>
    </w:p>
    <w:p w:rsidR="007D2AC2" w:rsidRDefault="007D2AC2">
      <w:pPr>
        <w:jc w:val="left"/>
        <w:rPr>
          <w:rFonts w:ascii="Times New Roman" w:hAnsi="Times New Roman" w:cs="Times New Roman"/>
        </w:rPr>
      </w:pPr>
    </w:p>
    <w:p w:rsidR="007D2AC2" w:rsidRDefault="007D2AC2">
      <w:pPr>
        <w:jc w:val="left"/>
        <w:rPr>
          <w:noProof/>
          <w:sz w:val="28"/>
          <w:szCs w:val="28"/>
        </w:rPr>
      </w:pPr>
      <w:r>
        <w:rPr>
          <w:noProof/>
          <w:sz w:val="28"/>
          <w:szCs w:val="28"/>
        </w:rPr>
        <w:t>Volunteer Duties &amp; Activities:</w:t>
      </w:r>
    </w:p>
    <w:p w:rsidR="007D2AC2" w:rsidRDefault="007D2AC2">
      <w:pPr>
        <w:jc w:val="left"/>
        <w:rPr>
          <w:rFonts w:ascii="Times New Roman" w:hAnsi="Times New Roman" w:cs="Times New Roman"/>
        </w:rPr>
      </w:pPr>
    </w:p>
    <w:p w:rsidR="007D2AC2" w:rsidRDefault="00F3010D">
      <w:pPr>
        <w:jc w:val="left"/>
        <w:rPr>
          <w:rFonts w:ascii="Times New Roman" w:hAnsi="Times New Roman" w:cs="Times New Roman"/>
        </w:rPr>
      </w:pPr>
      <w:r>
        <w:rPr>
          <w:rFonts w:ascii="Times New Roman" w:hAnsi="Times New Roman" w:cs="Times New Roman"/>
        </w:rPr>
        <w:t>Website recommendations, resource collection</w:t>
      </w:r>
      <w:r w:rsidR="00D31ACA">
        <w:rPr>
          <w:rFonts w:ascii="Times New Roman" w:hAnsi="Times New Roman" w:cs="Times New Roman"/>
        </w:rPr>
        <w:t xml:space="preserve"> (for website), graphic design</w:t>
      </w:r>
    </w:p>
    <w:p w:rsidR="007D2AC2" w:rsidRDefault="007D2AC2">
      <w:pPr>
        <w:jc w:val="left"/>
        <w:rPr>
          <w:rFonts w:ascii="Times New Roman" w:hAnsi="Times New Roman" w:cs="Times New Roman"/>
        </w:rPr>
      </w:pPr>
    </w:p>
    <w:p w:rsidR="007D2AC2" w:rsidRDefault="007D2AC2">
      <w:pPr>
        <w:jc w:val="left"/>
        <w:rPr>
          <w:noProof/>
          <w:sz w:val="28"/>
          <w:szCs w:val="28"/>
        </w:rPr>
      </w:pPr>
      <w:r>
        <w:rPr>
          <w:noProof/>
          <w:sz w:val="28"/>
          <w:szCs w:val="28"/>
        </w:rPr>
        <w:t>Requirements to Volunteer at Site:</w:t>
      </w:r>
    </w:p>
    <w:p w:rsidR="007D2AC2" w:rsidRDefault="007D2AC2">
      <w:pPr>
        <w:jc w:val="left"/>
        <w:rPr>
          <w:rFonts w:ascii="Times New Roman" w:hAnsi="Times New Roman" w:cs="Times New Roman"/>
        </w:rPr>
      </w:pPr>
    </w:p>
    <w:p w:rsidR="007D2AC2" w:rsidRDefault="00A24B0D">
      <w:pPr>
        <w:jc w:val="left"/>
        <w:rPr>
          <w:rFonts w:ascii="Times New Roman" w:hAnsi="Times New Roman" w:cs="Times New Roman"/>
        </w:rPr>
      </w:pPr>
      <w:proofErr w:type="gramStart"/>
      <w:r>
        <w:rPr>
          <w:rFonts w:ascii="Times New Roman" w:hAnsi="Times New Roman" w:cs="Times New Roman"/>
        </w:rPr>
        <w:t>Willing to volunteer.</w:t>
      </w:r>
      <w:proofErr w:type="gramEnd"/>
    </w:p>
    <w:p w:rsidR="007D2AC2" w:rsidRDefault="007D2AC2">
      <w:pPr>
        <w:jc w:val="left"/>
        <w:rPr>
          <w:rFonts w:ascii="Times New Roman" w:hAnsi="Times New Roman" w:cs="Times New Roman"/>
        </w:rPr>
      </w:pPr>
    </w:p>
    <w:p w:rsidR="007D2AC2" w:rsidRDefault="007D2AC2">
      <w:pPr>
        <w:jc w:val="left"/>
        <w:rPr>
          <w:rFonts w:ascii="Times New Roman" w:hAnsi="Times New Roman" w:cs="Times New Roman"/>
          <w:noProof/>
          <w:sz w:val="28"/>
          <w:szCs w:val="28"/>
        </w:rPr>
      </w:pPr>
      <w:r>
        <w:rPr>
          <w:noProof/>
          <w:sz w:val="28"/>
          <w:szCs w:val="28"/>
        </w:rPr>
        <w:t>Relation to Libraries &amp; Social Justice:</w:t>
      </w:r>
    </w:p>
    <w:p w:rsidR="007D2AC2" w:rsidRDefault="007D2AC2">
      <w:pPr>
        <w:jc w:val="left"/>
        <w:rPr>
          <w:rFonts w:ascii="Times New Roman" w:hAnsi="Times New Roman" w:cs="Times New Roman"/>
        </w:rPr>
      </w:pPr>
    </w:p>
    <w:p w:rsidR="007D2AC2" w:rsidRPr="00A24B0D" w:rsidRDefault="00F3010D">
      <w:pPr>
        <w:jc w:val="left"/>
        <w:rPr>
          <w:rFonts w:ascii="Times New Roman" w:hAnsi="Times New Roman" w:cs="Times New Roman"/>
          <w:color w:val="000000"/>
          <w:shd w:val="clear" w:color="auto" w:fill="FFFFFF"/>
        </w:rPr>
      </w:pPr>
      <w:r w:rsidRPr="00A24B0D">
        <w:rPr>
          <w:rFonts w:ascii="Times New Roman" w:hAnsi="Times New Roman" w:cs="Times New Roman"/>
        </w:rPr>
        <w:t xml:space="preserve">The charter </w:t>
      </w:r>
      <w:r w:rsidR="00A24B0D" w:rsidRPr="00A24B0D">
        <w:rPr>
          <w:rFonts w:ascii="Times New Roman" w:hAnsi="Times New Roman" w:cs="Times New Roman"/>
          <w:color w:val="000000"/>
          <w:shd w:val="clear" w:color="auto" w:fill="FFFFFF"/>
        </w:rPr>
        <w:t>serves students "who have not fared well in traditional high schools and alternative settings." The students are largely from underserved, minority, and disadvantaged populations including students who are homeless and student parents.</w:t>
      </w:r>
    </w:p>
    <w:p w:rsidR="00A24B0D" w:rsidRDefault="00A24B0D">
      <w:pPr>
        <w:jc w:val="left"/>
        <w:rPr>
          <w:rFonts w:ascii="Times New Roman" w:hAnsi="Times New Roman" w:cs="Times New Roman"/>
        </w:rPr>
      </w:pPr>
    </w:p>
    <w:p w:rsidR="007D2AC2" w:rsidRDefault="007D2AC2">
      <w:pPr>
        <w:jc w:val="left"/>
        <w:rPr>
          <w:rFonts w:ascii="Times New Roman" w:hAnsi="Times New Roman" w:cs="Times New Roman"/>
          <w:noProof/>
          <w:sz w:val="28"/>
          <w:szCs w:val="28"/>
        </w:rPr>
      </w:pPr>
      <w:r>
        <w:rPr>
          <w:noProof/>
          <w:sz w:val="28"/>
          <w:szCs w:val="28"/>
        </w:rPr>
        <w:t xml:space="preserve">Would you recommend this Service Learning opportunity to others?  </w:t>
      </w:r>
    </w:p>
    <w:p w:rsidR="007D2AC2" w:rsidRDefault="007D2AC2">
      <w:pPr>
        <w:jc w:val="left"/>
        <w:rPr>
          <w:noProof/>
          <w:sz w:val="28"/>
          <w:szCs w:val="28"/>
        </w:rPr>
      </w:pPr>
      <w:r>
        <w:rPr>
          <w:noProof/>
          <w:sz w:val="28"/>
          <w:szCs w:val="28"/>
        </w:rPr>
        <w:t>Why or why not?:</w:t>
      </w:r>
    </w:p>
    <w:p w:rsidR="007D2AC2" w:rsidRDefault="007D2AC2">
      <w:pPr>
        <w:jc w:val="left"/>
        <w:rPr>
          <w:rFonts w:ascii="Times New Roman" w:hAnsi="Times New Roman" w:cs="Times New Roman"/>
        </w:rPr>
      </w:pPr>
    </w:p>
    <w:p w:rsidR="007D2AC2" w:rsidRDefault="00F3010D">
      <w:pPr>
        <w:ind w:right="720"/>
        <w:jc w:val="left"/>
        <w:rPr>
          <w:rFonts w:ascii="Times New Roman" w:hAnsi="Times New Roman" w:cs="Times New Roman"/>
        </w:rPr>
      </w:pPr>
      <w:r>
        <w:rPr>
          <w:rFonts w:ascii="Times New Roman" w:hAnsi="Times New Roman" w:cs="Times New Roman"/>
        </w:rPr>
        <w:t>I would recommend this site, but not this project. The peop</w:t>
      </w:r>
      <w:r w:rsidR="00A24B0D">
        <w:rPr>
          <w:rFonts w:ascii="Times New Roman" w:hAnsi="Times New Roman" w:cs="Times New Roman"/>
        </w:rPr>
        <w:t>le were great, but the director</w:t>
      </w:r>
      <w:r>
        <w:rPr>
          <w:rFonts w:ascii="Times New Roman" w:hAnsi="Times New Roman" w:cs="Times New Roman"/>
        </w:rPr>
        <w:t xml:space="preserve"> did not really want to listen to recommendations for website improvement.</w:t>
      </w:r>
    </w:p>
    <w:p w:rsidR="007D2AC2" w:rsidRDefault="007D2AC2">
      <w:pPr>
        <w:jc w:val="left"/>
        <w:rPr>
          <w:rFonts w:ascii="Times New Roman" w:hAnsi="Times New Roman" w:cs="Times New Roman"/>
          <w:noProof/>
          <w:sz w:val="28"/>
          <w:szCs w:val="28"/>
        </w:rPr>
      </w:pPr>
    </w:p>
    <w:p w:rsidR="007D2AC2" w:rsidRDefault="007D2AC2">
      <w:pPr>
        <w:jc w:val="left"/>
        <w:rPr>
          <w:rFonts w:ascii="Times New Roman" w:hAnsi="Times New Roman" w:cs="Times New Roman"/>
          <w:noProof/>
          <w:sz w:val="28"/>
          <w:szCs w:val="28"/>
        </w:rPr>
      </w:pPr>
      <w:r>
        <w:rPr>
          <w:noProof/>
          <w:sz w:val="28"/>
          <w:szCs w:val="28"/>
        </w:rPr>
        <w:t>Who should consider this opportunity?</w:t>
      </w:r>
    </w:p>
    <w:p w:rsidR="007D2AC2" w:rsidRDefault="00A24B0D">
      <w:pPr>
        <w:jc w:val="left"/>
        <w:rPr>
          <w:rFonts w:ascii="Times New Roman" w:hAnsi="Times New Roman" w:cs="Times New Roman"/>
          <w:noProof/>
          <w:sz w:val="28"/>
          <w:szCs w:val="28"/>
        </w:rPr>
      </w:pPr>
      <w:r>
        <w:rPr>
          <w:rFonts w:ascii="Times New Roman" w:hAnsi="Times New Roman" w:cs="Times New Roman"/>
        </w:rPr>
        <w:t>Anyone interested in education or social justice.</w:t>
      </w:r>
    </w:p>
    <w:p w:rsidR="007D2AC2" w:rsidRDefault="007D2AC2">
      <w:pPr>
        <w:jc w:val="left"/>
        <w:rPr>
          <w:rFonts w:ascii="Times New Roman" w:hAnsi="Times New Roman" w:cs="Times New Roman"/>
          <w:noProof/>
          <w:sz w:val="28"/>
          <w:szCs w:val="28"/>
        </w:rPr>
      </w:pPr>
    </w:p>
    <w:p w:rsidR="007D2AC2" w:rsidRDefault="007D2AC2">
      <w:pPr>
        <w:jc w:val="left"/>
        <w:rPr>
          <w:rFonts w:ascii="Times New Roman" w:hAnsi="Times New Roman" w:cs="Times New Roman"/>
          <w:noProof/>
          <w:sz w:val="28"/>
          <w:szCs w:val="28"/>
        </w:rPr>
      </w:pPr>
      <w:r>
        <w:rPr>
          <w:noProof/>
          <w:sz w:val="28"/>
          <w:szCs w:val="28"/>
        </w:rPr>
        <w:t>How to get involved:</w:t>
      </w:r>
    </w:p>
    <w:p w:rsidR="007D2AC2" w:rsidRPr="00D31ACA" w:rsidRDefault="00A24B0D">
      <w:pPr>
        <w:jc w:val="left"/>
        <w:rPr>
          <w:rFonts w:ascii="Times New Roman" w:hAnsi="Times New Roman" w:cs="Times New Roman"/>
          <w:noProof/>
          <w:szCs w:val="28"/>
        </w:rPr>
      </w:pPr>
      <w:r w:rsidRPr="00D31ACA">
        <w:rPr>
          <w:rFonts w:ascii="Times New Roman" w:hAnsi="Times New Roman" w:cs="Times New Roman"/>
          <w:noProof/>
          <w:szCs w:val="28"/>
        </w:rPr>
        <w:t>Call or send an email. There is also information on their website.</w:t>
      </w:r>
    </w:p>
    <w:p w:rsidR="00A24B0D" w:rsidRDefault="00A24B0D">
      <w:pPr>
        <w:jc w:val="left"/>
        <w:rPr>
          <w:rFonts w:ascii="Times New Roman" w:hAnsi="Times New Roman" w:cs="Times New Roman"/>
          <w:noProof/>
          <w:sz w:val="28"/>
          <w:szCs w:val="28"/>
        </w:rPr>
      </w:pPr>
    </w:p>
    <w:p w:rsidR="007D2AC2" w:rsidRDefault="007D2AC2">
      <w:pPr>
        <w:jc w:val="left"/>
        <w:rPr>
          <w:rFonts w:ascii="Times New Roman" w:hAnsi="Times New Roman" w:cs="Times New Roman"/>
        </w:rPr>
      </w:pPr>
      <w:r>
        <w:rPr>
          <w:noProof/>
          <w:sz w:val="28"/>
          <w:szCs w:val="28"/>
        </w:rPr>
        <w:t>Best Contact Person at site –</w:t>
      </w:r>
    </w:p>
    <w:p w:rsidR="007D2AC2" w:rsidRPr="00D31ACA" w:rsidRDefault="00F3010D">
      <w:pPr>
        <w:jc w:val="left"/>
        <w:rPr>
          <w:rFonts w:ascii="Times New Roman" w:hAnsi="Times New Roman" w:cs="Times New Roman"/>
        </w:rPr>
      </w:pPr>
      <w:r w:rsidRPr="00D31ACA">
        <w:rPr>
          <w:rFonts w:ascii="Times New Roman" w:hAnsi="Times New Roman" w:cs="Times New Roman"/>
        </w:rPr>
        <w:t xml:space="preserve">Amy </w:t>
      </w:r>
      <w:proofErr w:type="spellStart"/>
      <w:r w:rsidRPr="00D31ACA">
        <w:rPr>
          <w:rFonts w:ascii="Times New Roman" w:hAnsi="Times New Roman" w:cs="Times New Roman"/>
        </w:rPr>
        <w:t>Libman</w:t>
      </w:r>
      <w:proofErr w:type="spellEnd"/>
      <w:r w:rsidRPr="00D31ACA">
        <w:rPr>
          <w:rFonts w:ascii="Times New Roman" w:hAnsi="Times New Roman" w:cs="Times New Roman"/>
        </w:rPr>
        <w:t>,</w:t>
      </w:r>
      <w:r w:rsidRPr="00D31ACA">
        <w:rPr>
          <w:rFonts w:ascii="Times New Roman" w:hAnsi="Times New Roman" w:cs="Times New Roman"/>
        </w:rPr>
        <w:tab/>
        <w:t>Director of Student Support Services</w:t>
      </w:r>
      <w:r w:rsidRPr="00D31ACA">
        <w:rPr>
          <w:rFonts w:ascii="Times New Roman" w:hAnsi="Times New Roman" w:cs="Times New Roman"/>
        </w:rPr>
        <w:br/>
        <w:t>Minnesota Internship Center High School</w:t>
      </w:r>
      <w:r w:rsidRPr="00D31ACA">
        <w:rPr>
          <w:rFonts w:ascii="Times New Roman" w:hAnsi="Times New Roman" w:cs="Times New Roman"/>
        </w:rPr>
        <w:br/>
      </w:r>
    </w:p>
    <w:p w:rsidR="007D2AC2" w:rsidRDefault="007D2AC2">
      <w:pPr>
        <w:jc w:val="left"/>
      </w:pPr>
      <w:r>
        <w:rPr>
          <w:noProof/>
          <w:sz w:val="28"/>
          <w:szCs w:val="28"/>
        </w:rPr>
        <w:t>Best Contact Number for site –</w:t>
      </w:r>
      <w:r>
        <w:t xml:space="preserve"> </w:t>
      </w:r>
    </w:p>
    <w:p w:rsidR="00F3010D" w:rsidRDefault="00F3010D">
      <w:pPr>
        <w:jc w:val="left"/>
        <w:rPr>
          <w:rFonts w:ascii="Arial" w:hAnsi="Arial" w:cs="Arial"/>
          <w:sz w:val="18"/>
          <w:szCs w:val="18"/>
        </w:rPr>
      </w:pPr>
    </w:p>
    <w:p w:rsidR="007D2AC2" w:rsidRPr="00D31ACA" w:rsidRDefault="00F3010D">
      <w:pPr>
        <w:jc w:val="left"/>
        <w:rPr>
          <w:rFonts w:ascii="Times New Roman" w:hAnsi="Times New Roman" w:cs="Times New Roman"/>
        </w:rPr>
      </w:pPr>
      <w:r w:rsidRPr="00D31ACA">
        <w:rPr>
          <w:rFonts w:ascii="Times New Roman" w:hAnsi="Times New Roman" w:cs="Times New Roman"/>
        </w:rPr>
        <w:t>612-722-5416 ext 106</w:t>
      </w:r>
      <w:r w:rsidR="00A24B0D" w:rsidRPr="00D31ACA">
        <w:rPr>
          <w:rFonts w:ascii="Times New Roman" w:hAnsi="Times New Roman" w:cs="Times New Roman"/>
        </w:rPr>
        <w:t xml:space="preserve"> (Amy </w:t>
      </w:r>
      <w:proofErr w:type="spellStart"/>
      <w:r w:rsidR="00A24B0D" w:rsidRPr="00D31ACA">
        <w:rPr>
          <w:rFonts w:ascii="Times New Roman" w:hAnsi="Times New Roman" w:cs="Times New Roman"/>
        </w:rPr>
        <w:t>Libman</w:t>
      </w:r>
      <w:proofErr w:type="spellEnd"/>
      <w:r w:rsidR="00A24B0D" w:rsidRPr="00D31ACA">
        <w:rPr>
          <w:rFonts w:ascii="Times New Roman" w:hAnsi="Times New Roman" w:cs="Times New Roman"/>
        </w:rPr>
        <w:t>)</w:t>
      </w:r>
    </w:p>
    <w:p w:rsidR="007D2AC2" w:rsidRDefault="007D2AC2">
      <w:pPr>
        <w:jc w:val="left"/>
        <w:rPr>
          <w:rFonts w:ascii="Times New Roman" w:hAnsi="Times New Roman" w:cs="Times New Roman"/>
        </w:rPr>
      </w:pPr>
    </w:p>
    <w:p w:rsidR="007D2AC2" w:rsidRDefault="007D2AC2">
      <w:pPr>
        <w:jc w:val="left"/>
        <w:rPr>
          <w:rFonts w:ascii="Times New Roman" w:hAnsi="Times New Roman" w:cs="Times New Roman"/>
        </w:rPr>
      </w:pPr>
      <w:r>
        <w:rPr>
          <w:noProof/>
          <w:sz w:val="28"/>
          <w:szCs w:val="28"/>
        </w:rPr>
        <w:t>Address of site –</w:t>
      </w:r>
      <w:r>
        <w:t xml:space="preserve"> </w:t>
      </w:r>
    </w:p>
    <w:p w:rsidR="007D2AC2" w:rsidRPr="00D31ACA" w:rsidRDefault="00F3010D">
      <w:pPr>
        <w:jc w:val="left"/>
        <w:rPr>
          <w:rFonts w:ascii="Times New Roman" w:hAnsi="Times New Roman" w:cs="Times New Roman"/>
        </w:rPr>
      </w:pPr>
      <w:r w:rsidRPr="00D31ACA">
        <w:rPr>
          <w:rFonts w:ascii="Times New Roman" w:hAnsi="Times New Roman" w:cs="Times New Roman"/>
        </w:rPr>
        <w:t>300 Industrial Blvd</w:t>
      </w:r>
      <w:r w:rsidRPr="00D31ACA">
        <w:rPr>
          <w:rFonts w:ascii="Times New Roman" w:hAnsi="Times New Roman" w:cs="Times New Roman"/>
        </w:rPr>
        <w:tab/>
        <w:t>Minneapolis, MN 55413</w:t>
      </w:r>
    </w:p>
    <w:sectPr w:rsidR="007D2AC2" w:rsidRPr="00D31ACA" w:rsidSect="007D2A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541AB"/>
    <w:multiLevelType w:val="hybridMultilevel"/>
    <w:tmpl w:val="6430F180"/>
    <w:lvl w:ilvl="0" w:tplc="5DD06BE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embedSystemFonts/>
  <w:proofState w:spelling="clean" w:grammar="clean"/>
  <w:doNotTrackMoves/>
  <w:defaultTabStop w:val="720"/>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2AC2"/>
    <w:rsid w:val="002A1C05"/>
    <w:rsid w:val="007D2AC2"/>
    <w:rsid w:val="00A24B0D"/>
    <w:rsid w:val="00D31ACA"/>
    <w:rsid w:val="00F3010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C05"/>
    <w:pPr>
      <w:jc w:val="center"/>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A1C05"/>
    <w:pPr>
      <w:ind w:left="720"/>
    </w:pPr>
  </w:style>
  <w:style w:type="character" w:customStyle="1" w:styleId="apple-converted-space">
    <w:name w:val="apple-converted-space"/>
    <w:basedOn w:val="DefaultParagraphFont"/>
    <w:rsid w:val="00F3010D"/>
  </w:style>
  <w:style w:type="character" w:styleId="Hyperlink">
    <w:name w:val="Hyperlink"/>
    <w:basedOn w:val="DefaultParagraphFont"/>
    <w:uiPriority w:val="99"/>
    <w:semiHidden/>
    <w:unhideWhenUsed/>
    <w:rsid w:val="00F3010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183</Words>
  <Characters>1048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SERVICE LEARNING SITES </vt:lpstr>
    </vt:vector>
  </TitlesOfParts>
  <Company>Hewlett-Packard</Company>
  <LinksUpToDate>false</LinksUpToDate>
  <CharactersWithSpaces>1229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LEARNING SITES </dc:title>
  <dc:subject/>
  <dc:creator>candice.melinda</dc:creator>
  <cp:keywords/>
  <dc:description/>
  <cp:lastModifiedBy>Lacey Rotier</cp:lastModifiedBy>
  <cp:revision>4</cp:revision>
  <cp:lastPrinted>2009-04-02T03:04:00Z</cp:lastPrinted>
  <dcterms:created xsi:type="dcterms:W3CDTF">2012-05-04T08:59:00Z</dcterms:created>
  <dcterms:modified xsi:type="dcterms:W3CDTF">2012-05-10T22:11:00Z</dcterms:modified>
</cp:coreProperties>
</file>